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F7EF7">
        <w:rPr>
          <w:rFonts w:ascii="NeoSansPro-Regular" w:hAnsi="NeoSansPro-Regular" w:cs="NeoSansPro-Regular"/>
          <w:color w:val="404040"/>
          <w:sz w:val="20"/>
          <w:szCs w:val="20"/>
        </w:rPr>
        <w:t>Víctor Enrique de la Torre Cuervo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F7EF7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F7EF7">
        <w:rPr>
          <w:rFonts w:ascii="NeoSansPro-Regular" w:hAnsi="NeoSansPro-Regular" w:cs="NeoSansPro-Regular"/>
          <w:color w:val="404040"/>
          <w:sz w:val="20"/>
          <w:szCs w:val="20"/>
        </w:rPr>
        <w:t>2427030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F7EF7">
        <w:rPr>
          <w:rFonts w:ascii="NeoSansPro-Regular" w:hAnsi="NeoSansPro-Regular" w:cs="NeoSansPro-Regular"/>
          <w:color w:val="404040"/>
          <w:sz w:val="20"/>
          <w:szCs w:val="20"/>
        </w:rPr>
        <w:t>921 21 41741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F7EF7">
        <w:rPr>
          <w:rFonts w:ascii="NeoSansPro-Regular" w:hAnsi="NeoSansPro-Regular" w:cs="NeoSansPro-Regular"/>
          <w:color w:val="404040"/>
          <w:sz w:val="20"/>
          <w:szCs w:val="20"/>
        </w:rPr>
        <w:t>victordelatorrecuervo@hotmail.com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0F7EF7">
        <w:rPr>
          <w:rFonts w:ascii="NeoSansPro-Bold" w:hAnsi="NeoSansPro-Bold" w:cs="NeoSansPro-Bold"/>
          <w:b/>
          <w:bCs/>
          <w:color w:val="404040"/>
          <w:sz w:val="20"/>
          <w:szCs w:val="20"/>
        </w:rPr>
        <w:t>0-1994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106CA">
        <w:rPr>
          <w:rFonts w:ascii="NeoSansPro-Regular" w:hAnsi="NeoSansPro-Regular" w:cs="NeoSansPro-Regular"/>
          <w:color w:val="404040"/>
          <w:sz w:val="20"/>
          <w:szCs w:val="20"/>
        </w:rPr>
        <w:t>“Cristóbal Colón”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C106C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00- 2004</w:t>
      </w:r>
    </w:p>
    <w:p w:rsidR="00AB5916" w:rsidRDefault="00C106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Mayor del H. Ayuntamiento de Medellín de Bravo</w:t>
      </w:r>
    </w:p>
    <w:p w:rsidR="00C106CA" w:rsidRDefault="00C106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la Unidad de Protección Civil del H. Ayuntamiento de Medellín de Bravo</w:t>
      </w:r>
    </w:p>
    <w:p w:rsidR="00AB5916" w:rsidRDefault="00C106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C106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</w:t>
      </w:r>
    </w:p>
    <w:p w:rsidR="00AB5916" w:rsidRDefault="00C106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DA66A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- 2014</w:t>
      </w:r>
    </w:p>
    <w:p w:rsidR="00AB5916" w:rsidRDefault="00DA66A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Docente en Cultura de la Legalidad y Formación Cívica y Ética.- Escuela Secundaria “Moisés Sáenz”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50EF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50EF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106CA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C106CA" w:rsidRDefault="00C106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C106CA" w:rsidRDefault="00C106C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Recursos Humanos</w:t>
      </w:r>
    </w:p>
    <w:p w:rsidR="00C106CA" w:rsidRPr="00C106CA" w:rsidRDefault="00C106CA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Protección Civil</w:t>
      </w:r>
    </w:p>
    <w:sectPr w:rsidR="00C106CA" w:rsidRPr="00C106C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03" w:rsidRDefault="000E2C03" w:rsidP="00AB5916">
      <w:pPr>
        <w:spacing w:after="0" w:line="240" w:lineRule="auto"/>
      </w:pPr>
      <w:r>
        <w:separator/>
      </w:r>
    </w:p>
  </w:endnote>
  <w:endnote w:type="continuationSeparator" w:id="1">
    <w:p w:rsidR="000E2C03" w:rsidRDefault="000E2C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03" w:rsidRDefault="000E2C03" w:rsidP="00AB5916">
      <w:pPr>
        <w:spacing w:after="0" w:line="240" w:lineRule="auto"/>
      </w:pPr>
      <w:r>
        <w:separator/>
      </w:r>
    </w:p>
  </w:footnote>
  <w:footnote w:type="continuationSeparator" w:id="1">
    <w:p w:rsidR="000E2C03" w:rsidRDefault="000E2C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0E2C03"/>
    <w:rsid w:val="000F7EF7"/>
    <w:rsid w:val="00150EF5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125AB"/>
    <w:rsid w:val="006B643A"/>
    <w:rsid w:val="00726727"/>
    <w:rsid w:val="00A66637"/>
    <w:rsid w:val="00AB5916"/>
    <w:rsid w:val="00C106CA"/>
    <w:rsid w:val="00CE7F12"/>
    <w:rsid w:val="00D03386"/>
    <w:rsid w:val="00DA66A9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2017-03-06T21:12:00Z</dcterms:created>
  <dcterms:modified xsi:type="dcterms:W3CDTF">2017-06-21T17:07:00Z</dcterms:modified>
</cp:coreProperties>
</file>